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8D" w:rsidRDefault="00B01E8D" w:rsidP="00B01E8D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Аннотация программы бакалавриата по направлению подготовки </w:t>
      </w:r>
    </w:p>
    <w:p w:rsidR="00B01E8D" w:rsidRPr="00BE5EE3" w:rsidRDefault="00BE5EE3" w:rsidP="00B01E8D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t>08.03.01 Строительство</w:t>
      </w:r>
    </w:p>
    <w:p w:rsidR="00B01E8D" w:rsidRPr="007246F5" w:rsidRDefault="00B01E8D" w:rsidP="00B01E8D">
      <w:pPr>
        <w:spacing w:line="360" w:lineRule="auto"/>
        <w:ind w:firstLine="567"/>
        <w:rPr>
          <w:i/>
        </w:rPr>
      </w:pPr>
      <w:r w:rsidRPr="007246F5">
        <w:rPr>
          <w:i/>
        </w:rPr>
        <w:t>1. Код и наименование направления подготовки, наименование программы.</w:t>
      </w:r>
    </w:p>
    <w:p w:rsidR="00B01E8D" w:rsidRPr="00D26068" w:rsidRDefault="00B01E8D" w:rsidP="00B01E8D">
      <w:pPr>
        <w:spacing w:line="360" w:lineRule="auto"/>
        <w:ind w:firstLine="709"/>
      </w:pPr>
      <w:r w:rsidRPr="00F8665B">
        <w:t>08.03.01</w:t>
      </w:r>
      <w:r>
        <w:t xml:space="preserve"> </w:t>
      </w:r>
      <w:r w:rsidRPr="00F8665B">
        <w:t>Строительство</w:t>
      </w:r>
      <w:bookmarkStart w:id="0" w:name="_GoBack"/>
      <w:bookmarkEnd w:id="0"/>
      <w:r>
        <w:t>, профиль – «</w:t>
      </w:r>
      <w:r w:rsidR="00923D20" w:rsidRPr="00F8665B">
        <w:t xml:space="preserve">Промышленное </w:t>
      </w:r>
      <w:r w:rsidR="00404B8E" w:rsidRPr="00F8665B">
        <w:t>и гражданское строительство</w:t>
      </w:r>
      <w:r>
        <w:t>».</w:t>
      </w:r>
    </w:p>
    <w:p w:rsidR="00B01E8D" w:rsidRDefault="00B01E8D" w:rsidP="00B01E8D">
      <w:pPr>
        <w:pStyle w:val="a3"/>
        <w:spacing w:before="0" w:beforeAutospacing="0" w:after="0" w:afterAutospacing="0" w:line="360" w:lineRule="auto"/>
        <w:ind w:firstLine="567"/>
        <w:jc w:val="both"/>
      </w:pPr>
      <w:r w:rsidRPr="007D42E6">
        <w:rPr>
          <w:i/>
        </w:rPr>
        <w:t>2. Цели образовательной программы:</w:t>
      </w:r>
      <w:r>
        <w:rPr>
          <w:i/>
        </w:rPr>
        <w:t xml:space="preserve"> </w:t>
      </w:r>
      <w:r>
        <w:t xml:space="preserve">формирование у студентов общекультурных, общепрофессиональных и профессиональных компетенций в соответствии с требованиями образовательного стандарта высшего образования, самостоятельно устанавливаемому НИЯУ МИФИ по данному направлению подготовки бакалавров. </w:t>
      </w:r>
    </w:p>
    <w:p w:rsidR="00404B8E" w:rsidRDefault="00B01E8D" w:rsidP="00404B8E">
      <w:pPr>
        <w:pStyle w:val="a3"/>
        <w:spacing w:before="0" w:beforeAutospacing="0" w:after="0" w:afterAutospacing="0" w:line="360" w:lineRule="auto"/>
        <w:ind w:firstLine="709"/>
        <w:jc w:val="both"/>
      </w:pPr>
      <w:r>
        <w:t>Формы и сроки обучения:</w:t>
      </w:r>
      <w:r w:rsidRPr="00D26068">
        <w:t xml:space="preserve"> </w:t>
      </w:r>
    </w:p>
    <w:p w:rsidR="00404B8E" w:rsidRPr="00F8665B" w:rsidRDefault="00404B8E" w:rsidP="00404B8E">
      <w:pPr>
        <w:pStyle w:val="a3"/>
        <w:spacing w:before="0" w:beforeAutospacing="0" w:after="0" w:afterAutospacing="0" w:line="360" w:lineRule="auto"/>
        <w:ind w:firstLine="709"/>
        <w:jc w:val="both"/>
      </w:pPr>
      <w:r w:rsidRPr="00F8665B">
        <w:t>- очная форма - срок обучения 4 года;</w:t>
      </w:r>
    </w:p>
    <w:p w:rsidR="00404B8E" w:rsidRPr="00F8665B" w:rsidRDefault="00404B8E" w:rsidP="00404B8E">
      <w:pPr>
        <w:pStyle w:val="a3"/>
        <w:spacing w:before="0" w:beforeAutospacing="0" w:after="0" w:afterAutospacing="0" w:line="360" w:lineRule="auto"/>
        <w:ind w:firstLine="709"/>
        <w:jc w:val="both"/>
      </w:pPr>
      <w:r w:rsidRPr="00F8665B">
        <w:t>- заочная форма обучения - срок обучения 5 лет.</w:t>
      </w:r>
    </w:p>
    <w:p w:rsidR="00B01E8D" w:rsidRPr="00D26068" w:rsidRDefault="00B01E8D" w:rsidP="00B01E8D">
      <w:pPr>
        <w:spacing w:line="360" w:lineRule="auto"/>
        <w:ind w:firstLine="567"/>
        <w:jc w:val="both"/>
      </w:pPr>
      <w:r w:rsidRPr="00D26068">
        <w:t xml:space="preserve">Вступительные испытания – </w:t>
      </w:r>
      <w:r w:rsidR="00404B8E" w:rsidRPr="00F8665B">
        <w:t>математика, физика, русский язык.</w:t>
      </w:r>
    </w:p>
    <w:p w:rsidR="00B01E8D" w:rsidRPr="007D42E6" w:rsidRDefault="00B01E8D" w:rsidP="00B01E8D">
      <w:pPr>
        <w:spacing w:line="360" w:lineRule="auto"/>
        <w:ind w:firstLine="567"/>
        <w:jc w:val="both"/>
        <w:rPr>
          <w:i/>
        </w:rPr>
      </w:pPr>
      <w:r w:rsidRPr="007D42E6">
        <w:rPr>
          <w:i/>
        </w:rPr>
        <w:t>3. Характеристика профессиональной деятельности выпускника ООП бакалавриата:</w:t>
      </w:r>
    </w:p>
    <w:p w:rsidR="00404B8E" w:rsidRDefault="00404B8E" w:rsidP="00404B8E">
      <w:pPr>
        <w:spacing w:line="360" w:lineRule="auto"/>
        <w:ind w:firstLine="709"/>
        <w:jc w:val="both"/>
      </w:pPr>
      <w:proofErr w:type="gramStart"/>
      <w:r w:rsidRPr="00404B8E">
        <w:rPr>
          <w:b/>
        </w:rPr>
        <w:t>Область профессиональной деятельности</w:t>
      </w:r>
      <w:r>
        <w:t xml:space="preserve"> выпускников включает: инженерные изыскания, проектирование, возведение, эксплуатация, обслуживание, мониторинг, оценка, ремонт и реконструкция зданий и сооружений; инженерное обеспечение и оборудование строительных объектов и городских территорий, а также объектов транспортной инфраструктуры; применение машин, оборудования и технологий для строительно-монтажных работ, работ по эксплуатации и обслуживанию зданий и сооружений, а также для производства строительных материалов, изделий и конструкций;</w:t>
      </w:r>
      <w:proofErr w:type="gramEnd"/>
      <w:r>
        <w:t xml:space="preserve"> предпринимательскую деятельность и управление производственной деятельностью в строительной и жилищно-коммунальной сфере, включая обеспечение и оценку экономической эффективности предпринимательской и производственной деятельности; техническую и экологическую безопасность в строительной и жилищно-коммунальной сфере.</w:t>
      </w:r>
    </w:p>
    <w:p w:rsidR="00404B8E" w:rsidRDefault="00404B8E" w:rsidP="00404B8E">
      <w:pPr>
        <w:spacing w:line="360" w:lineRule="auto"/>
        <w:ind w:firstLine="709"/>
        <w:jc w:val="both"/>
      </w:pPr>
      <w:proofErr w:type="gramStart"/>
      <w:r w:rsidRPr="00404B8E">
        <w:rPr>
          <w:b/>
        </w:rPr>
        <w:t>Объектами профессиональной деятельности</w:t>
      </w:r>
      <w:r>
        <w:t xml:space="preserve"> выпускников являются: промышленные, гражданские здания, инженерные, гидротехнические и природоохранные сооружения; здания и сооружения тепловой и атомной энергетики; строительные материалы, изделия и конструкции; системы теплогазоснабжения, электроснабжения, вентиляции, водоснабжения и водоотведения зданий, сооружений и населенных пунктов; природоохранные объекты и объекты природной среды, взаимодействующие со зданиями и сооружениями; объекты городской инфраструктуры и жилищно-коммунального хозяйства;</w:t>
      </w:r>
      <w:proofErr w:type="gramEnd"/>
      <w:r>
        <w:t xml:space="preserve"> машины, оборудование, технологические комплексы и системы автоматизации, используемые при строительстве, эксплуатации, обслуживании, ремонте и реконструкции строительных объектов и объектов жилищно-коммунального хозяйства, а также при производстве строительных материалов, изделий и конструкций; </w:t>
      </w:r>
      <w:r>
        <w:lastRenderedPageBreak/>
        <w:t>объекты недвижимости, земельные участки, городские территории, объекты транспортной инфраструктуры.</w:t>
      </w:r>
    </w:p>
    <w:p w:rsidR="00243F8A" w:rsidRPr="00F8665B" w:rsidRDefault="00243F8A" w:rsidP="007A58F5">
      <w:pPr>
        <w:spacing w:line="360" w:lineRule="auto"/>
        <w:ind w:firstLine="709"/>
        <w:jc w:val="both"/>
      </w:pPr>
      <w:r w:rsidRPr="00404B8E">
        <w:rPr>
          <w:b/>
        </w:rPr>
        <w:t>Виды профессиональной деятельности</w:t>
      </w:r>
      <w:r w:rsidRPr="00F8665B">
        <w:t>:</w:t>
      </w:r>
      <w:r w:rsidR="005A0B83">
        <w:t xml:space="preserve"> </w:t>
      </w:r>
      <w:proofErr w:type="gramStart"/>
      <w:r w:rsidR="005A0B83">
        <w:t>изыскательская</w:t>
      </w:r>
      <w:proofErr w:type="gramEnd"/>
      <w:r w:rsidR="005A0B83">
        <w:t xml:space="preserve"> и проектно-конструкторская; производственно-технологическая и производственно-управленческая; экспериментально-исследовательская; монтажно-наладочная и сервисно-эксплуатационная; предпринимательская. </w:t>
      </w:r>
    </w:p>
    <w:p w:rsidR="00B37F83" w:rsidRDefault="00B37F83" w:rsidP="00B37F83">
      <w:pPr>
        <w:spacing w:line="360" w:lineRule="auto"/>
        <w:ind w:firstLine="709"/>
        <w:jc w:val="both"/>
      </w:pPr>
      <w:r w:rsidRPr="00893381">
        <w:rPr>
          <w:b/>
        </w:rPr>
        <w:t>Профессия выпускника</w:t>
      </w:r>
      <w:r>
        <w:t>: инженер-строитель; инженер-проектировщик; инженер-сметчик; специалист по эксплуатации и управлению недвижимостью.</w:t>
      </w:r>
    </w:p>
    <w:p w:rsidR="00B37F83" w:rsidRDefault="00B37F83" w:rsidP="00B37F83">
      <w:pPr>
        <w:spacing w:line="360" w:lineRule="auto"/>
        <w:ind w:firstLine="709"/>
        <w:jc w:val="both"/>
      </w:pPr>
      <w:r w:rsidRPr="00893381">
        <w:rPr>
          <w:b/>
        </w:rPr>
        <w:t>Трудоустройство</w:t>
      </w:r>
      <w:r>
        <w:t>: государственные и частные строительные организации по производству строительных материалов, изделий и конструкций; строительные и научно-исследовательские лаборатории; производственно-технологические предприятия.</w:t>
      </w:r>
    </w:p>
    <w:p w:rsidR="00324CB4" w:rsidRPr="0070060E" w:rsidRDefault="00324CB4" w:rsidP="00324CB4">
      <w:pPr>
        <w:spacing w:line="360" w:lineRule="auto"/>
        <w:ind w:firstLine="708"/>
        <w:jc w:val="both"/>
      </w:pPr>
      <w:r w:rsidRPr="00CC31DC">
        <w:t>Минимальные баллы на конкурсную группу: математика – 38; физика – 40; русский язык – 38.</w:t>
      </w:r>
    </w:p>
    <w:p w:rsidR="00324CB4" w:rsidRPr="00F8665B" w:rsidRDefault="00324CB4" w:rsidP="007A58F5">
      <w:pPr>
        <w:spacing w:line="360" w:lineRule="auto"/>
        <w:ind w:firstLine="709"/>
        <w:jc w:val="both"/>
      </w:pPr>
    </w:p>
    <w:p w:rsidR="00243F8A" w:rsidRPr="00F8665B" w:rsidRDefault="00243F8A" w:rsidP="007A58F5"/>
    <w:sectPr w:rsidR="00243F8A" w:rsidRPr="00F8665B" w:rsidSect="007A58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7F63"/>
    <w:multiLevelType w:val="hybridMultilevel"/>
    <w:tmpl w:val="EB26B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70AA4"/>
    <w:multiLevelType w:val="hybridMultilevel"/>
    <w:tmpl w:val="C126866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F0E"/>
    <w:rsid w:val="0010737B"/>
    <w:rsid w:val="001B5EEB"/>
    <w:rsid w:val="00243F8A"/>
    <w:rsid w:val="00324CB4"/>
    <w:rsid w:val="00404B8E"/>
    <w:rsid w:val="00456F0E"/>
    <w:rsid w:val="00582CAF"/>
    <w:rsid w:val="00586315"/>
    <w:rsid w:val="005A0B83"/>
    <w:rsid w:val="00764007"/>
    <w:rsid w:val="007A58F5"/>
    <w:rsid w:val="00893381"/>
    <w:rsid w:val="008A1724"/>
    <w:rsid w:val="00923D20"/>
    <w:rsid w:val="00A34AE3"/>
    <w:rsid w:val="00B01E8D"/>
    <w:rsid w:val="00B37F83"/>
    <w:rsid w:val="00BD5D53"/>
    <w:rsid w:val="00BE5EE3"/>
    <w:rsid w:val="00DD3AFD"/>
    <w:rsid w:val="00EB5FD8"/>
    <w:rsid w:val="00F44CA2"/>
    <w:rsid w:val="00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58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Профессиограмма</vt:lpstr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Профессиограмма</dc:title>
  <dc:subject/>
  <dc:creator>Андрей</dc:creator>
  <cp:keywords/>
  <dc:description/>
  <cp:lastModifiedBy>Азарова А.В.</cp:lastModifiedBy>
  <cp:revision>15</cp:revision>
  <dcterms:created xsi:type="dcterms:W3CDTF">2015-06-12T09:07:00Z</dcterms:created>
  <dcterms:modified xsi:type="dcterms:W3CDTF">2016-02-24T13:00:00Z</dcterms:modified>
</cp:coreProperties>
</file>